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861" w:rsidRDefault="00CB427A" w:rsidP="00C82526">
      <w:pPr>
        <w:tabs>
          <w:tab w:val="left" w:pos="3420"/>
        </w:tabs>
        <w:spacing w:after="0"/>
        <w:ind w:firstLine="0"/>
        <w:contextualSpacing/>
      </w:pPr>
      <w:r>
        <w:t>Title:</w:t>
      </w:r>
    </w:p>
    <w:p w:rsidR="00A26861" w:rsidRDefault="00CB427A" w:rsidP="00C82526">
      <w:pPr>
        <w:spacing w:after="0"/>
        <w:ind w:firstLine="0"/>
        <w:contextualSpacing/>
      </w:pPr>
      <w:r>
        <w:t>Student’s Name:</w:t>
      </w:r>
    </w:p>
    <w:p w:rsidR="00A26861" w:rsidRDefault="00CB427A" w:rsidP="00C82526">
      <w:pPr>
        <w:spacing w:after="0"/>
        <w:ind w:firstLine="0"/>
        <w:contextualSpacing/>
      </w:pPr>
      <w:r>
        <w:t>Professor’s Name:</w:t>
      </w:r>
      <w:bookmarkStart w:id="0" w:name="_GoBack"/>
      <w:bookmarkEnd w:id="0"/>
    </w:p>
    <w:p w:rsidR="00A26861" w:rsidRDefault="00CB427A" w:rsidP="00C82526">
      <w:pPr>
        <w:spacing w:after="0"/>
        <w:ind w:firstLine="0"/>
        <w:contextualSpacing/>
      </w:pPr>
      <w:r>
        <w:t>Institution Affiliation:</w:t>
      </w:r>
    </w:p>
    <w:p w:rsidR="00A26861" w:rsidRDefault="00CB427A" w:rsidP="00C82526">
      <w:pPr>
        <w:tabs>
          <w:tab w:val="left" w:pos="6390"/>
        </w:tabs>
        <w:spacing w:after="0"/>
        <w:ind w:firstLine="0"/>
        <w:contextualSpacing/>
      </w:pPr>
      <w:r>
        <w:t>Date:</w:t>
      </w:r>
      <w:r w:rsidR="00A26861">
        <w:tab/>
      </w:r>
    </w:p>
    <w:p w:rsidR="00A26861" w:rsidRPr="002C4DA0" w:rsidRDefault="002C4DA0" w:rsidP="00C82526">
      <w:pPr>
        <w:spacing w:after="0"/>
        <w:contextualSpacing/>
        <w:jc w:val="center"/>
        <w:rPr>
          <w:i/>
        </w:rPr>
      </w:pPr>
      <w:r>
        <w:rPr>
          <w:i/>
        </w:rPr>
        <w:t>Southern Border Wall</w:t>
      </w:r>
    </w:p>
    <w:p w:rsidR="00A26861" w:rsidRDefault="00237DDE" w:rsidP="00C82526">
      <w:pPr>
        <w:spacing w:after="0"/>
        <w:contextualSpacing/>
        <w:jc w:val="both"/>
      </w:pPr>
      <w:r>
        <w:t xml:space="preserve">The </w:t>
      </w:r>
      <w:r w:rsidR="00670866">
        <w:t xml:space="preserve">well-intended </w:t>
      </w:r>
      <w:r w:rsidR="00CC1123">
        <w:t xml:space="preserve">Secure Fence Act approved by the Bush </w:t>
      </w:r>
      <w:r w:rsidR="006E6E98">
        <w:t>Administration</w:t>
      </w:r>
      <w:r w:rsidR="00CC1123">
        <w:t xml:space="preserve"> in </w:t>
      </w:r>
      <w:r w:rsidR="00960E21">
        <w:t xml:space="preserve">2006 seems </w:t>
      </w:r>
      <w:r w:rsidR="00464B2D">
        <w:t xml:space="preserve">to have </w:t>
      </w:r>
      <w:r w:rsidR="00D23E5E">
        <w:t xml:space="preserve">birthed the </w:t>
      </w:r>
      <w:r>
        <w:t xml:space="preserve">contentious </w:t>
      </w:r>
      <w:r w:rsidR="00CA42CD">
        <w:t>‘</w:t>
      </w:r>
      <w:r w:rsidR="004E7254">
        <w:t xml:space="preserve">big </w:t>
      </w:r>
      <w:r w:rsidR="00CA42CD">
        <w:t>beautiful wal</w:t>
      </w:r>
      <w:r w:rsidR="003B5DFA">
        <w:t>l</w:t>
      </w:r>
      <w:r w:rsidR="00CA42CD">
        <w:t>’</w:t>
      </w:r>
      <w:r w:rsidR="009D2B49">
        <w:t xml:space="preserve"> proposed to </w:t>
      </w:r>
      <w:r w:rsidR="00D31E88">
        <w:t>cover appro</w:t>
      </w:r>
      <w:r w:rsidR="00347D9A">
        <w:t>ximately 2,000 mile</w:t>
      </w:r>
      <w:r w:rsidR="003A580F">
        <w:t>s at a mouth-watering cost of</w:t>
      </w:r>
      <w:r w:rsidR="009D2B49">
        <w:t xml:space="preserve"> </w:t>
      </w:r>
      <w:r w:rsidR="00E146AA">
        <w:t xml:space="preserve">$ 70 billion, with a further </w:t>
      </w:r>
      <w:r w:rsidR="000C2427">
        <w:t>$ 150 billion for annual maintenance</w:t>
      </w:r>
      <w:r w:rsidR="002E3A6D">
        <w:t xml:space="preserve"> (Warren and</w:t>
      </w:r>
      <w:r w:rsidR="007C54F6">
        <w:t xml:space="preserve"> </w:t>
      </w:r>
      <w:proofErr w:type="spellStart"/>
      <w:r w:rsidR="007C54F6">
        <w:t>Kerwin</w:t>
      </w:r>
      <w:proofErr w:type="spellEnd"/>
      <w:r w:rsidR="007C54F6">
        <w:t xml:space="preserve">, </w:t>
      </w:r>
      <w:r w:rsidR="00BD360D">
        <w:t>18</w:t>
      </w:r>
      <w:r w:rsidR="007C54F6">
        <w:t>)</w:t>
      </w:r>
      <w:r w:rsidR="000C2427">
        <w:t>.</w:t>
      </w:r>
      <w:r w:rsidR="003861A7">
        <w:t xml:space="preserve"> Opinions have been </w:t>
      </w:r>
      <w:r w:rsidR="008B2E87">
        <w:t xml:space="preserve">thrown in, back and forth as to its necessity and </w:t>
      </w:r>
      <w:r w:rsidR="005A143D">
        <w:t>d</w:t>
      </w:r>
      <w:r w:rsidR="00D1275F">
        <w:t xml:space="preserve">epending on which side of the fence one sits in, </w:t>
      </w:r>
      <w:r w:rsidR="00ED0DBD">
        <w:t xml:space="preserve">metaphorically, </w:t>
      </w:r>
      <w:r w:rsidR="00334B5B">
        <w:t xml:space="preserve">one question rings home, </w:t>
      </w:r>
      <w:r w:rsidR="009F06B2">
        <w:t>is the wall necessary?</w:t>
      </w:r>
    </w:p>
    <w:p w:rsidR="00FE1823" w:rsidRDefault="000C23C4" w:rsidP="00C82526">
      <w:pPr>
        <w:spacing w:after="0"/>
        <w:contextualSpacing/>
        <w:jc w:val="both"/>
      </w:pPr>
      <w:r>
        <w:t xml:space="preserve">Going by the utilitarian virtues </w:t>
      </w:r>
      <w:r w:rsidR="00C62878">
        <w:t xml:space="preserve">in which they </w:t>
      </w:r>
      <w:r w:rsidR="00EC55C8">
        <w:t xml:space="preserve">hold high </w:t>
      </w:r>
      <w:r w:rsidR="00227EA8">
        <w:t xml:space="preserve">practicality and functionality </w:t>
      </w:r>
      <w:r w:rsidR="007775B6">
        <w:t xml:space="preserve">over </w:t>
      </w:r>
      <w:r w:rsidR="00F035BB">
        <w:t>pretty</w:t>
      </w:r>
      <w:r w:rsidR="00A96B15">
        <w:t xml:space="preserve">, then the border wall would be </w:t>
      </w:r>
      <w:r w:rsidR="00F343A1">
        <w:t>unnecessary</w:t>
      </w:r>
      <w:r w:rsidR="00AF05FF">
        <w:t xml:space="preserve">. </w:t>
      </w:r>
      <w:r w:rsidR="00A24C6B">
        <w:t xml:space="preserve">Granted, </w:t>
      </w:r>
      <w:r w:rsidR="006E1FC6">
        <w:t xml:space="preserve">utilitarianism </w:t>
      </w:r>
      <w:r w:rsidR="00712EF8">
        <w:t xml:space="preserve">values an elements practicality and </w:t>
      </w:r>
      <w:r w:rsidR="004938BC">
        <w:t>usefulness</w:t>
      </w:r>
      <w:r w:rsidR="00712EF8">
        <w:t xml:space="preserve"> </w:t>
      </w:r>
      <w:r w:rsidR="00672DC4">
        <w:t xml:space="preserve">over its attractiveness, but at what cost? </w:t>
      </w:r>
      <w:r w:rsidR="00F34164">
        <w:t>As it stands, the border</w:t>
      </w:r>
      <w:r w:rsidR="006F0004">
        <w:t xml:space="preserve"> wall </w:t>
      </w:r>
      <w:r w:rsidR="00222BB2">
        <w:t xml:space="preserve">has always been </w:t>
      </w:r>
      <w:r w:rsidR="00705448">
        <w:t>a</w:t>
      </w:r>
      <w:r w:rsidR="006F0004">
        <w:t xml:space="preserve"> major </w:t>
      </w:r>
      <w:r w:rsidR="009D5B92">
        <w:t>landmark</w:t>
      </w:r>
      <w:r w:rsidR="006060B2">
        <w:t xml:space="preserve"> within the American </w:t>
      </w:r>
      <w:r w:rsidR="001E357C">
        <w:t xml:space="preserve">population, in light of the </w:t>
      </w:r>
      <w:r w:rsidR="000E3AD9">
        <w:t xml:space="preserve">weight thrown behind it. </w:t>
      </w:r>
      <w:r w:rsidR="007E28EC">
        <w:t xml:space="preserve">Interestingly, </w:t>
      </w:r>
      <w:r w:rsidR="00E52533">
        <w:t xml:space="preserve">during its inception, </w:t>
      </w:r>
      <w:r w:rsidR="00FB7F5A">
        <w:t xml:space="preserve">it received </w:t>
      </w:r>
      <w:r w:rsidR="004F1937">
        <w:t xml:space="preserve">heavy bipartisan support which enabled its seamless </w:t>
      </w:r>
      <w:r w:rsidR="00001819">
        <w:t xml:space="preserve">enactment into law. </w:t>
      </w:r>
      <w:r w:rsidR="002E0588">
        <w:t xml:space="preserve">However, </w:t>
      </w:r>
      <w:r w:rsidR="00BA4EA5">
        <w:t xml:space="preserve">its purpose and effectiveness seems to have been </w:t>
      </w:r>
      <w:r w:rsidR="00D57889">
        <w:t xml:space="preserve">watered down as a major campaign point in which </w:t>
      </w:r>
      <w:r w:rsidR="006653BD">
        <w:t xml:space="preserve">deceits were infused, such as the fact that the Mexicans </w:t>
      </w:r>
      <w:r w:rsidR="00C7627E">
        <w:t xml:space="preserve">were responsible for its construction. </w:t>
      </w:r>
      <w:r w:rsidR="004C7C69">
        <w:t>T</w:t>
      </w:r>
      <w:r w:rsidR="00F7150B">
        <w:t xml:space="preserve">he utilitarianism </w:t>
      </w:r>
      <w:r w:rsidR="002E54F9">
        <w:t>standard</w:t>
      </w:r>
      <w:r w:rsidR="00990B65">
        <w:t xml:space="preserve"> of greatest happiness, </w:t>
      </w:r>
      <w:r w:rsidR="00584A32">
        <w:t xml:space="preserve">emphasizes that </w:t>
      </w:r>
      <w:r w:rsidR="005A3FE8">
        <w:t xml:space="preserve">actions are </w:t>
      </w:r>
      <w:r w:rsidR="0004217B">
        <w:t>viewed</w:t>
      </w:r>
      <w:r w:rsidR="008330E6">
        <w:t xml:space="preserve"> as moral </w:t>
      </w:r>
      <w:r w:rsidR="00AC039B">
        <w:t xml:space="preserve">if they </w:t>
      </w:r>
      <w:r w:rsidR="008F1FA9">
        <w:t>encourage</w:t>
      </w:r>
      <w:r w:rsidR="00205462">
        <w:t xml:space="preserve"> </w:t>
      </w:r>
      <w:r w:rsidR="000B41A3">
        <w:t xml:space="preserve">utility </w:t>
      </w:r>
      <w:r w:rsidR="00050C4B">
        <w:t xml:space="preserve">and immoral </w:t>
      </w:r>
      <w:r w:rsidR="00CC195A">
        <w:t xml:space="preserve">if they </w:t>
      </w:r>
      <w:r w:rsidR="008357D3">
        <w:t>endorse</w:t>
      </w:r>
      <w:r w:rsidR="00CC195A">
        <w:t xml:space="preserve"> </w:t>
      </w:r>
      <w:r w:rsidR="008357D3">
        <w:t xml:space="preserve">the reverse. </w:t>
      </w:r>
      <w:r w:rsidR="00462740">
        <w:t xml:space="preserve">This </w:t>
      </w:r>
      <w:r w:rsidR="00582D23">
        <w:t xml:space="preserve">translates to </w:t>
      </w:r>
      <w:r w:rsidR="00482CFB">
        <w:t xml:space="preserve">a happiness </w:t>
      </w:r>
      <w:r w:rsidR="00175CB0">
        <w:t xml:space="preserve">with the </w:t>
      </w:r>
      <w:r w:rsidR="00237525">
        <w:t>lack</w:t>
      </w:r>
      <w:r w:rsidR="00175CB0">
        <w:t xml:space="preserve"> of </w:t>
      </w:r>
      <w:r w:rsidR="00237525">
        <w:t>discomfort</w:t>
      </w:r>
      <w:r w:rsidR="00175CB0">
        <w:t xml:space="preserve">, </w:t>
      </w:r>
      <w:r w:rsidR="00254F4C">
        <w:t xml:space="preserve">which may not be the case here given </w:t>
      </w:r>
      <w:r w:rsidR="00254F4C">
        <w:lastRenderedPageBreak/>
        <w:t xml:space="preserve">that the </w:t>
      </w:r>
      <w:r w:rsidR="008A623C">
        <w:t xml:space="preserve">tax payers will bear the brunt of financing the whole project, </w:t>
      </w:r>
      <w:r w:rsidR="008651C5">
        <w:t xml:space="preserve">quite the financial pain in itself. </w:t>
      </w:r>
    </w:p>
    <w:p w:rsidR="0047512B" w:rsidRDefault="000050E4" w:rsidP="00C82526">
      <w:pPr>
        <w:spacing w:after="0"/>
        <w:contextualSpacing/>
        <w:jc w:val="both"/>
      </w:pPr>
      <w:r>
        <w:t xml:space="preserve">Although the wall </w:t>
      </w:r>
      <w:r w:rsidR="005148B8">
        <w:t xml:space="preserve">does </w:t>
      </w:r>
      <w:r w:rsidR="006D563B">
        <w:t xml:space="preserve">provide the benefit of </w:t>
      </w:r>
      <w:r w:rsidR="00B511FC">
        <w:t xml:space="preserve">improved </w:t>
      </w:r>
      <w:r w:rsidR="00916AF6">
        <w:t xml:space="preserve">security, </w:t>
      </w:r>
      <w:r w:rsidR="00DB2D6A">
        <w:t xml:space="preserve">it fails to </w:t>
      </w:r>
      <w:r w:rsidR="00814668">
        <w:t xml:space="preserve">live up to its </w:t>
      </w:r>
      <w:r w:rsidR="0001773D">
        <w:t>enormous</w:t>
      </w:r>
      <w:r w:rsidR="00327B55">
        <w:t xml:space="preserve"> </w:t>
      </w:r>
      <w:r w:rsidR="0001773D">
        <w:t>price tag</w:t>
      </w:r>
      <w:r w:rsidR="006A48D3">
        <w:t xml:space="preserve"> in matters effectiveness</w:t>
      </w:r>
      <w:r w:rsidR="0001773D">
        <w:t xml:space="preserve"> given that </w:t>
      </w:r>
      <w:r w:rsidR="00A26F1D">
        <w:t xml:space="preserve">it is relatively easy to </w:t>
      </w:r>
      <w:r w:rsidR="0020360B">
        <w:t xml:space="preserve">cross, either by digging </w:t>
      </w:r>
      <w:r w:rsidR="00537C9A">
        <w:t xml:space="preserve">a tunnel, </w:t>
      </w:r>
      <w:r w:rsidR="008C45D0">
        <w:t>climbing, or re</w:t>
      </w:r>
      <w:r w:rsidR="00237D31">
        <w:t>mo</w:t>
      </w:r>
      <w:r w:rsidR="008C45D0">
        <w:t xml:space="preserve">val of the wires. </w:t>
      </w:r>
      <w:r w:rsidR="00295229">
        <w:t xml:space="preserve">In addition, it </w:t>
      </w:r>
      <w:r w:rsidR="00F02BCB">
        <w:t>fragments</w:t>
      </w:r>
      <w:r w:rsidR="00295229">
        <w:t xml:space="preserve"> </w:t>
      </w:r>
      <w:r w:rsidR="001554C5">
        <w:t xml:space="preserve">wildlife habitat </w:t>
      </w:r>
      <w:r w:rsidR="00061FB1">
        <w:t xml:space="preserve">and interrupts their </w:t>
      </w:r>
      <w:r w:rsidR="009943C6">
        <w:t xml:space="preserve">migratory patterns. </w:t>
      </w:r>
    </w:p>
    <w:p w:rsidR="00BE4669" w:rsidRDefault="004D4DEB" w:rsidP="00C82526">
      <w:pPr>
        <w:spacing w:after="0"/>
        <w:contextualSpacing/>
        <w:jc w:val="both"/>
      </w:pPr>
      <w:r>
        <w:t xml:space="preserve">In closing, a duty theorist </w:t>
      </w:r>
      <w:r w:rsidR="008A7E43">
        <w:t xml:space="preserve">will </w:t>
      </w:r>
      <w:r w:rsidR="00BF790F">
        <w:t xml:space="preserve">resoundingly voice his concern against the </w:t>
      </w:r>
      <w:r w:rsidR="00A14C6B">
        <w:t>wall</w:t>
      </w:r>
      <w:r w:rsidR="00BF790F">
        <w:t xml:space="preserve"> given that it </w:t>
      </w:r>
      <w:r w:rsidR="00B61E15">
        <w:t>goes against his</w:t>
      </w:r>
      <w:r w:rsidR="006235B2">
        <w:t xml:space="preserve"> beliefs. </w:t>
      </w:r>
      <w:r w:rsidR="00B7669F">
        <w:t>The</w:t>
      </w:r>
      <w:r w:rsidR="00730B31">
        <w:t xml:space="preserve"> categorical </w:t>
      </w:r>
      <w:r w:rsidR="00A14C6B">
        <w:t>imperatives</w:t>
      </w:r>
      <w:r w:rsidR="00A04068">
        <w:t xml:space="preserve"> hold for the need to </w:t>
      </w:r>
      <w:r w:rsidR="00187B7B">
        <w:t>treat others-</w:t>
      </w:r>
      <w:r w:rsidR="00527BB2">
        <w:t xml:space="preserve"> individuals and nations</w:t>
      </w:r>
      <w:r w:rsidR="00187B7B">
        <w:t>-</w:t>
      </w:r>
      <w:r w:rsidR="00527BB2">
        <w:t xml:space="preserve"> as ends and not means, </w:t>
      </w:r>
      <w:r w:rsidR="00E3385C">
        <w:t xml:space="preserve">and the </w:t>
      </w:r>
      <w:r w:rsidR="00FB44EE">
        <w:t xml:space="preserve">maxim that </w:t>
      </w:r>
      <w:r w:rsidR="000162FF">
        <w:t xml:space="preserve">individual actions </w:t>
      </w:r>
      <w:r w:rsidR="00B517FA">
        <w:t xml:space="preserve">ought to </w:t>
      </w:r>
      <w:r w:rsidR="00F220A3">
        <w:t xml:space="preserve">be able to </w:t>
      </w:r>
      <w:r w:rsidR="00CE30FD">
        <w:t>be qualify as universal laws</w:t>
      </w:r>
      <w:r w:rsidR="00042292">
        <w:t xml:space="preserve"> (Hodgson, 24)</w:t>
      </w:r>
      <w:r w:rsidR="00CE30FD">
        <w:t xml:space="preserve">. </w:t>
      </w:r>
    </w:p>
    <w:p w:rsidR="000A2F6F" w:rsidRDefault="00A26861" w:rsidP="00C82526">
      <w:pPr>
        <w:tabs>
          <w:tab w:val="left" w:pos="6285"/>
        </w:tabs>
        <w:spacing w:after="0"/>
        <w:contextualSpacing/>
      </w:pPr>
      <w:r>
        <w:tab/>
      </w: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DD7ED4" w:rsidP="00C82526">
      <w:pPr>
        <w:tabs>
          <w:tab w:val="left" w:pos="6285"/>
        </w:tabs>
        <w:spacing w:after="0"/>
        <w:contextualSpacing/>
      </w:pPr>
    </w:p>
    <w:p w:rsidR="00DD7ED4" w:rsidRDefault="007A4EC6" w:rsidP="00C82526">
      <w:pPr>
        <w:tabs>
          <w:tab w:val="left" w:pos="6285"/>
        </w:tabs>
        <w:spacing w:after="0"/>
        <w:contextualSpacing/>
        <w:jc w:val="center"/>
      </w:pPr>
      <w:r>
        <w:t>Work</w:t>
      </w:r>
      <w:r w:rsidR="00B413DC">
        <w:t>s</w:t>
      </w:r>
      <w:r w:rsidR="00817035">
        <w:t xml:space="preserve"> </w:t>
      </w:r>
      <w:r>
        <w:t>Cited</w:t>
      </w:r>
    </w:p>
    <w:p w:rsidR="00DD7ED4" w:rsidRPr="00B67448" w:rsidRDefault="00DD7ED4" w:rsidP="00C82526">
      <w:pPr>
        <w:spacing w:after="0"/>
        <w:ind w:left="720" w:hanging="720"/>
        <w:contextualSpacing/>
        <w:jc w:val="both"/>
        <w:rPr>
          <w:szCs w:val="24"/>
          <w:shd w:val="clear" w:color="auto" w:fill="FFFFFF"/>
        </w:rPr>
      </w:pPr>
      <w:r w:rsidRPr="00B67448">
        <w:rPr>
          <w:szCs w:val="24"/>
          <w:shd w:val="clear" w:color="auto" w:fill="FFFFFF"/>
        </w:rPr>
        <w:t>Hodgson, Douglas. </w:t>
      </w:r>
      <w:r w:rsidRPr="00B67448">
        <w:rPr>
          <w:i/>
          <w:iCs/>
          <w:szCs w:val="24"/>
          <w:shd w:val="clear" w:color="auto" w:fill="FFFFFF"/>
        </w:rPr>
        <w:t>Individual duty within a human rights discourse</w:t>
      </w:r>
      <w:r w:rsidRPr="00B67448">
        <w:rPr>
          <w:szCs w:val="24"/>
          <w:shd w:val="clear" w:color="auto" w:fill="FFFFFF"/>
        </w:rPr>
        <w:t>. Routledge, 2017.</w:t>
      </w:r>
    </w:p>
    <w:p w:rsidR="00DD7ED4" w:rsidRPr="00B67448" w:rsidRDefault="00DD7ED4" w:rsidP="00C82526">
      <w:pPr>
        <w:spacing w:after="0"/>
        <w:ind w:left="720" w:hanging="720"/>
        <w:contextualSpacing/>
        <w:jc w:val="both"/>
        <w:rPr>
          <w:szCs w:val="24"/>
        </w:rPr>
      </w:pPr>
      <w:r w:rsidRPr="00B67448">
        <w:rPr>
          <w:szCs w:val="24"/>
          <w:shd w:val="clear" w:color="auto" w:fill="FFFFFF"/>
        </w:rPr>
        <w:t xml:space="preserve">Warren, Robert, and Donald </w:t>
      </w:r>
      <w:proofErr w:type="spellStart"/>
      <w:r w:rsidRPr="00B67448">
        <w:rPr>
          <w:szCs w:val="24"/>
          <w:shd w:val="clear" w:color="auto" w:fill="FFFFFF"/>
        </w:rPr>
        <w:t>Kerwin</w:t>
      </w:r>
      <w:proofErr w:type="spellEnd"/>
      <w:r w:rsidRPr="00B67448">
        <w:rPr>
          <w:szCs w:val="24"/>
          <w:shd w:val="clear" w:color="auto" w:fill="FFFFFF"/>
        </w:rPr>
        <w:t>. "The 2,000 mile wall in search of a purpose: since 2007 visa overstays have outnumbered undocumented border crossers by a half million." </w:t>
      </w:r>
      <w:r w:rsidRPr="00B67448">
        <w:rPr>
          <w:i/>
          <w:iCs/>
          <w:szCs w:val="24"/>
          <w:shd w:val="clear" w:color="auto" w:fill="FFFFFF"/>
        </w:rPr>
        <w:t>Journal on Migration and Human Security</w:t>
      </w:r>
      <w:r w:rsidRPr="00B67448">
        <w:rPr>
          <w:szCs w:val="24"/>
          <w:shd w:val="clear" w:color="auto" w:fill="FFFFFF"/>
        </w:rPr>
        <w:t> 5.1 (2017): 124-136.</w:t>
      </w:r>
    </w:p>
    <w:sectPr w:rsidR="00DD7ED4" w:rsidRPr="00B67448" w:rsidSect="00A268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FCE" w:rsidRDefault="00A26FCE" w:rsidP="00A26861">
      <w:pPr>
        <w:spacing w:after="0" w:line="240" w:lineRule="auto"/>
      </w:pPr>
      <w:r>
        <w:separator/>
      </w:r>
    </w:p>
  </w:endnote>
  <w:endnote w:type="continuationSeparator" w:id="0">
    <w:p w:rsidR="00A26FCE" w:rsidRDefault="00A26FCE" w:rsidP="00A2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FCE" w:rsidRDefault="00A26FCE" w:rsidP="00A26861">
      <w:pPr>
        <w:spacing w:after="0" w:line="240" w:lineRule="auto"/>
      </w:pPr>
      <w:r>
        <w:separator/>
      </w:r>
    </w:p>
  </w:footnote>
  <w:footnote w:type="continuationSeparator" w:id="0">
    <w:p w:rsidR="00A26FCE" w:rsidRDefault="00A26FCE" w:rsidP="00A26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823" w:rsidRDefault="00FE1823">
    <w:pPr>
      <w:pStyle w:val="Header"/>
      <w:jc w:val="right"/>
    </w:pPr>
    <w:r>
      <w:t xml:space="preserve">Surname: </w:t>
    </w:r>
    <w:sdt>
      <w:sdtPr>
        <w:id w:val="16282019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52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FE1823" w:rsidRDefault="00FE18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861" w:rsidRDefault="00A26861">
    <w:pPr>
      <w:pStyle w:val="Header"/>
      <w:jc w:val="right"/>
    </w:pPr>
    <w:r>
      <w:t xml:space="preserve">Surname: </w:t>
    </w:r>
    <w:sdt>
      <w:sdtPr>
        <w:id w:val="-4554102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252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26861" w:rsidRDefault="00A268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61"/>
    <w:rsid w:val="00001819"/>
    <w:rsid w:val="000050E4"/>
    <w:rsid w:val="000162FF"/>
    <w:rsid w:val="0001773D"/>
    <w:rsid w:val="0004217B"/>
    <w:rsid w:val="00042292"/>
    <w:rsid w:val="00050C4B"/>
    <w:rsid w:val="000532B8"/>
    <w:rsid w:val="00061FB1"/>
    <w:rsid w:val="000A2F6F"/>
    <w:rsid w:val="000B41A3"/>
    <w:rsid w:val="000C23C4"/>
    <w:rsid w:val="000C2427"/>
    <w:rsid w:val="000D3E0C"/>
    <w:rsid w:val="000E3AD9"/>
    <w:rsid w:val="001254E2"/>
    <w:rsid w:val="00133DDD"/>
    <w:rsid w:val="001554C5"/>
    <w:rsid w:val="00175CB0"/>
    <w:rsid w:val="00187B7B"/>
    <w:rsid w:val="001B53E9"/>
    <w:rsid w:val="001C3231"/>
    <w:rsid w:val="001D34EC"/>
    <w:rsid w:val="001E357C"/>
    <w:rsid w:val="0020360B"/>
    <w:rsid w:val="00205462"/>
    <w:rsid w:val="00221EFA"/>
    <w:rsid w:val="00222BB2"/>
    <w:rsid w:val="00227EA8"/>
    <w:rsid w:val="00237525"/>
    <w:rsid w:val="00237D31"/>
    <w:rsid w:val="00237DDE"/>
    <w:rsid w:val="00254F4C"/>
    <w:rsid w:val="00261BBD"/>
    <w:rsid w:val="00295229"/>
    <w:rsid w:val="002C4DA0"/>
    <w:rsid w:val="002E0588"/>
    <w:rsid w:val="002E3A6D"/>
    <w:rsid w:val="002E54F9"/>
    <w:rsid w:val="0030560E"/>
    <w:rsid w:val="00327B55"/>
    <w:rsid w:val="00334B5B"/>
    <w:rsid w:val="00347D9A"/>
    <w:rsid w:val="00377679"/>
    <w:rsid w:val="003861A7"/>
    <w:rsid w:val="003A580F"/>
    <w:rsid w:val="003B5DFA"/>
    <w:rsid w:val="003F5AC9"/>
    <w:rsid w:val="00416D74"/>
    <w:rsid w:val="00437D01"/>
    <w:rsid w:val="00462740"/>
    <w:rsid w:val="00464B2D"/>
    <w:rsid w:val="0047512B"/>
    <w:rsid w:val="00477B8C"/>
    <w:rsid w:val="00482CFB"/>
    <w:rsid w:val="004938BC"/>
    <w:rsid w:val="004C7C69"/>
    <w:rsid w:val="004D4DEB"/>
    <w:rsid w:val="004E7254"/>
    <w:rsid w:val="004F1937"/>
    <w:rsid w:val="004F4AE2"/>
    <w:rsid w:val="00514263"/>
    <w:rsid w:val="005148B8"/>
    <w:rsid w:val="00527BB2"/>
    <w:rsid w:val="00537C9A"/>
    <w:rsid w:val="00540B28"/>
    <w:rsid w:val="00582D23"/>
    <w:rsid w:val="00584A32"/>
    <w:rsid w:val="005A143D"/>
    <w:rsid w:val="005A3FE8"/>
    <w:rsid w:val="005E48D9"/>
    <w:rsid w:val="006060B2"/>
    <w:rsid w:val="006235B2"/>
    <w:rsid w:val="006653BD"/>
    <w:rsid w:val="00670866"/>
    <w:rsid w:val="00672DC4"/>
    <w:rsid w:val="00697F9C"/>
    <w:rsid w:val="006A48D3"/>
    <w:rsid w:val="006D563B"/>
    <w:rsid w:val="006E1FC6"/>
    <w:rsid w:val="006E6E98"/>
    <w:rsid w:val="006F0004"/>
    <w:rsid w:val="006F3D83"/>
    <w:rsid w:val="006F6FDF"/>
    <w:rsid w:val="00705448"/>
    <w:rsid w:val="00712EF8"/>
    <w:rsid w:val="007255D4"/>
    <w:rsid w:val="00730B31"/>
    <w:rsid w:val="007775B6"/>
    <w:rsid w:val="00797FEC"/>
    <w:rsid w:val="007A4EC6"/>
    <w:rsid w:val="007C54F6"/>
    <w:rsid w:val="007E28EC"/>
    <w:rsid w:val="00814668"/>
    <w:rsid w:val="008150AC"/>
    <w:rsid w:val="00817035"/>
    <w:rsid w:val="008330E6"/>
    <w:rsid w:val="008357D3"/>
    <w:rsid w:val="008651C5"/>
    <w:rsid w:val="008A623C"/>
    <w:rsid w:val="008A7E43"/>
    <w:rsid w:val="008B2E87"/>
    <w:rsid w:val="008C45D0"/>
    <w:rsid w:val="008F1FA9"/>
    <w:rsid w:val="008F5B3E"/>
    <w:rsid w:val="00916AF6"/>
    <w:rsid w:val="00933511"/>
    <w:rsid w:val="00951B47"/>
    <w:rsid w:val="00960E21"/>
    <w:rsid w:val="00990B65"/>
    <w:rsid w:val="009943C6"/>
    <w:rsid w:val="009B4FE8"/>
    <w:rsid w:val="009D2B49"/>
    <w:rsid w:val="009D5B92"/>
    <w:rsid w:val="009F06B2"/>
    <w:rsid w:val="00A04068"/>
    <w:rsid w:val="00A14C6B"/>
    <w:rsid w:val="00A24C6B"/>
    <w:rsid w:val="00A26861"/>
    <w:rsid w:val="00A26F1D"/>
    <w:rsid w:val="00A26FCE"/>
    <w:rsid w:val="00A31C21"/>
    <w:rsid w:val="00A87283"/>
    <w:rsid w:val="00A96B15"/>
    <w:rsid w:val="00AA7A2D"/>
    <w:rsid w:val="00AC039B"/>
    <w:rsid w:val="00AF05FF"/>
    <w:rsid w:val="00B413DC"/>
    <w:rsid w:val="00B511FC"/>
    <w:rsid w:val="00B517FA"/>
    <w:rsid w:val="00B61E15"/>
    <w:rsid w:val="00B67448"/>
    <w:rsid w:val="00B7669F"/>
    <w:rsid w:val="00BA4EA5"/>
    <w:rsid w:val="00BD360D"/>
    <w:rsid w:val="00BE4669"/>
    <w:rsid w:val="00BF790F"/>
    <w:rsid w:val="00C62878"/>
    <w:rsid w:val="00C7627E"/>
    <w:rsid w:val="00C82526"/>
    <w:rsid w:val="00CA42CD"/>
    <w:rsid w:val="00CB427A"/>
    <w:rsid w:val="00CC1123"/>
    <w:rsid w:val="00CC195A"/>
    <w:rsid w:val="00CD6EED"/>
    <w:rsid w:val="00CE30FD"/>
    <w:rsid w:val="00D1275F"/>
    <w:rsid w:val="00D23E5E"/>
    <w:rsid w:val="00D31E88"/>
    <w:rsid w:val="00D32DCC"/>
    <w:rsid w:val="00D42B0B"/>
    <w:rsid w:val="00D47325"/>
    <w:rsid w:val="00D57889"/>
    <w:rsid w:val="00DB2D6A"/>
    <w:rsid w:val="00DD7ED4"/>
    <w:rsid w:val="00E146AA"/>
    <w:rsid w:val="00E3385C"/>
    <w:rsid w:val="00E4219D"/>
    <w:rsid w:val="00E52533"/>
    <w:rsid w:val="00EC55C8"/>
    <w:rsid w:val="00ED0DBD"/>
    <w:rsid w:val="00EE4888"/>
    <w:rsid w:val="00F01B82"/>
    <w:rsid w:val="00F02BCB"/>
    <w:rsid w:val="00F035BB"/>
    <w:rsid w:val="00F220A3"/>
    <w:rsid w:val="00F34164"/>
    <w:rsid w:val="00F343A1"/>
    <w:rsid w:val="00F7150B"/>
    <w:rsid w:val="00F727EB"/>
    <w:rsid w:val="00FB44EE"/>
    <w:rsid w:val="00FB7F5A"/>
    <w:rsid w:val="00FE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CC96"/>
  <w15:chartTrackingRefBased/>
  <w15:docId w15:val="{D194E9D7-2716-4D38-8B3C-6531C215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861"/>
    <w:pPr>
      <w:spacing w:after="200" w:line="480" w:lineRule="auto"/>
      <w:ind w:firstLine="720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861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A268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861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raore</dc:creator>
  <cp:keywords/>
  <dc:description/>
  <cp:lastModifiedBy>Windows User</cp:lastModifiedBy>
  <cp:revision>2</cp:revision>
  <dcterms:created xsi:type="dcterms:W3CDTF">2019-02-18T01:55:00Z</dcterms:created>
  <dcterms:modified xsi:type="dcterms:W3CDTF">2019-02-18T01:55:00Z</dcterms:modified>
</cp:coreProperties>
</file>